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«РЕЧЬ И АЛЬТЕРНАТИВНАЯ КОММУНИКАЦИЯ»</w:t>
      </w: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33"/>
      </w:tblGrid>
      <w:tr w:rsidR="00D41C9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7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292" w:right="27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Речь и альтернативная коммуникация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Букварь.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класс. Учебник для общеобразоват. организаций, реализующих адаптир. основные общеобразовательные программы. В 2ч. Ч.1/  А.К. Аксенова, С.В.Комарова, М.И.Шишкова, - Москва, «Просвещение», 2017г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речевой среды,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D41C9A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Style w:val="c10"/>
                <w:i/>
                <w:color w:val="000000"/>
                <w:sz w:val="26"/>
                <w:szCs w:val="26"/>
              </w:rPr>
              <w:t>Образовательные: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 xml:space="preserve">- формирование умения слушать и </w:t>
            </w:r>
            <w:r>
              <w:rPr>
                <w:rStyle w:val="c10"/>
                <w:color w:val="000000"/>
                <w:sz w:val="26"/>
                <w:szCs w:val="26"/>
              </w:rPr>
              <w:t>понимать собеседника;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умения выполнять несложные инструкции;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умения отвечать на вопросы;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правильной артикуляции и дикции;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-формирование представление о понятиях: «слово», «предложение», «слог»;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обучение умению</w:t>
            </w:r>
            <w:r>
              <w:rPr>
                <w:rStyle w:val="c10"/>
                <w:color w:val="000000"/>
                <w:sz w:val="26"/>
                <w:szCs w:val="26"/>
              </w:rPr>
              <w:t xml:space="preserve"> делить слова на слоги;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обучение правильной посадке при письме;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обучение правильному захвату карандаша;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-обучение написанию вертикальных, горизонтальных, наклонных линий;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-обучение умению обводить фигуры по шаблону и трафарету, контуру.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Style w:val="c10"/>
                <w:i/>
                <w:color w:val="000000"/>
                <w:sz w:val="26"/>
                <w:szCs w:val="26"/>
              </w:rPr>
              <w:t xml:space="preserve">Коррекционно – </w:t>
            </w:r>
            <w:r>
              <w:rPr>
                <w:rStyle w:val="c10"/>
                <w:i/>
                <w:color w:val="000000"/>
                <w:sz w:val="26"/>
                <w:szCs w:val="26"/>
              </w:rPr>
              <w:t>развивающие: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речи;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слухового и зрительного восприятия;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памяти;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внимания;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зрительно-двигательной координации;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мелкой моторики пальцев, кисти рук;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Style w:val="c10"/>
                <w:i/>
                <w:color w:val="000000"/>
                <w:sz w:val="26"/>
                <w:szCs w:val="26"/>
              </w:rPr>
              <w:t>Воспитательные: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 xml:space="preserve">- воспитывать интерес к </w:t>
            </w:r>
            <w:r>
              <w:rPr>
                <w:rStyle w:val="c10"/>
                <w:color w:val="000000"/>
                <w:sz w:val="26"/>
                <w:szCs w:val="26"/>
              </w:rPr>
              <w:t>процессу обучения;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воспитывать доброжелательное отношение к сверстникам;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rStyle w:val="c10"/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воспитывать умение планировать рабо</w:t>
            </w:r>
            <w:r>
              <w:rPr>
                <w:rStyle w:val="c10"/>
                <w:color w:val="000000"/>
                <w:sz w:val="26"/>
                <w:szCs w:val="26"/>
              </w:rPr>
              <w:t>ту и доводить начатое дело до завершения;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обучающихся чувства патриотизма;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-развитие и углубление знаний об истории и культуре России и родного края;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-развитие способностей осмысливать события и явления действительности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во взаимосвязи прошлого, настоящего и будущего;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D41C9A" w:rsidRDefault="002B6F7B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Личностные: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-использовать практические пробы для решения различных познавательных задач;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-проявлять устойчивый интерес к взаимодействию со знакомым взрослым;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-может самостоятельно достигать цели в интересной (привлекательной) для него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познавательной или продуктивной видах деятельности;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-обращается ко взрослому в случаях затруднений в деятельности, во взаимодействии и прочее, а также когда ему необходимо получить новую информацию;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-выражать потребность в общении со знакомым взрослым и вк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:rsidR="00D41C9A" w:rsidRDefault="002B6F7B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</w:t>
            </w: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х мира;</w:t>
            </w:r>
          </w:p>
          <w:p w:rsidR="00D41C9A" w:rsidRDefault="002B6F7B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-развивать гражданственность и национальное самосознание обучающихся;</w:t>
            </w:r>
          </w:p>
          <w:p w:rsidR="00D41C9A" w:rsidRDefault="002B6F7B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</w:t>
            </w: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ать у них потребности в здоровом образе жизни;</w:t>
            </w:r>
          </w:p>
          <w:p w:rsidR="00D41C9A" w:rsidRDefault="002B6F7B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взаимодействии и прочее, а также когда ему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 получить новую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информацию.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Предметные: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-формировать у детей представление о себе, умение соотносить себя со своим именем;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-идентифицировать себя по полоролевой идентификации;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-показывать и называть части тела: голова (глаза, нос, рот, уши), руки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ноги (совместно с учителем (с использованием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невербальных и вербальных средств общения));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я).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-рассматривать фотографии членов семьи и называть (показывать) их на фотографии;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-знать и различать пиктограммы «мама», «папа», «брат», «сестра», «ребенок», «дедушка», «бабушка» (исходя из возможностей обучающихся);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-составлять двухсловные предложения,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включающие, усвоенные обучающимся, существительные в именительном падеже+ указательные местоимения; указательное местоимение + именительный падеж существительного, произносимое с вопросительной интонацией;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-называть эмоциональные состояния: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смеется, плаче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т, радуется, грустит;</w:t>
            </w:r>
          </w:p>
          <w:p w:rsidR="00D41C9A" w:rsidRDefault="002B6F7B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</w:p>
          <w:p w:rsidR="00D41C9A" w:rsidRDefault="002B6F7B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 xml:space="preserve">-развивать и углублять знания </w:t>
            </w: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об истории и культуре родного края;</w:t>
            </w:r>
          </w:p>
          <w:p w:rsidR="00D41C9A" w:rsidRDefault="002B6F7B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-формировать у обучающихся чувства гордости за героическое прошлое своей Родины.</w:t>
            </w:r>
          </w:p>
          <w:p w:rsidR="00D41C9A" w:rsidRDefault="002B6F7B">
            <w:pPr>
              <w:widowControl w:val="0"/>
              <w:suppressAutoHyphens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БУДы: 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-ориентироваться в пространстве класса (зала, учебного помещения), пользовать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ся учебной мебелью; 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-организовывать рабочее место; 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-принимать цель и произвольно включаться в деятельность; 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-передвигаться по школе, находить свой класс, другие необходимые помещения.</w:t>
            </w:r>
          </w:p>
          <w:p w:rsidR="00D41C9A" w:rsidRDefault="002B6F7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-обращаться за помощью и принимать помощь;</w:t>
            </w:r>
          </w:p>
          <w:p w:rsidR="00D41C9A" w:rsidRDefault="002B6F7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-с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лушание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объяснений учителя, рассматривание изображений на картинке, нахождение соответствия с натуральными учебными принадлежностями, по возможности повторение слов (или показ);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-взаимодействовать со сверстниками, способность осмысленно воспринимать социальное окр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ужение, принимать свое место в нем, принимать соответствующие возрасту социальные роли;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-участвовать в деятельности коллектива;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-делать простейшие обобщения, сравнения, классифицировать на наглядном материале;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-отвечать на поставленные вопросы 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помощью вербальных и невербальных средств общения;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-использовать принятые ритуалы социального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взаимодействия;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-слушание объяснений учителя, рассматривание изображений на картинке, вступать в контакт на доступном для обучающегося уровне и работать в коллект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иве (вербально, не вербально);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-работа с пиктограммами и иллюстрациями, совместное с учителем элементарное обсуждение.</w:t>
            </w:r>
          </w:p>
        </w:tc>
      </w:tr>
      <w:tr w:rsidR="00D41C9A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Pr="001D5C92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 с использованием вербальных средств</w:t>
            </w:r>
            <w:r w:rsidRPr="001D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1D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 с использованием невербальных средств</w:t>
            </w:r>
            <w:r w:rsidRPr="001D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Развитие речи средствами вербальной и невербальной коммуникации</w:t>
            </w:r>
            <w:r w:rsidRPr="001D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Импрессивная речь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;</w:t>
            </w:r>
          </w:p>
          <w:p w:rsidR="00D41C9A" w:rsidRDefault="002B6F7B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Чтение и письмо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</w:tr>
    </w:tbl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C92" w:rsidRDefault="001D5C9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C92" w:rsidRDefault="001D5C9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«МАТЕМАТИЧЕСКИЕ ПРЕДСТАВЛЕНИЯ» </w:t>
      </w:r>
    </w:p>
    <w:tbl>
      <w:tblPr>
        <w:tblW w:w="9977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346"/>
      </w:tblGrid>
      <w:tr w:rsidR="00D41C9A"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7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Математические представления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68ч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 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Математика. 1класс. Учебник для общеобразовательной организаций, реализующих адаптир. основные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программы. Ч.1 /Алышева Т.В.-М.: Просвещение, 2019.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формирование элементарных математических представлений и умений и применение их в повседневной жизни. </w:t>
            </w:r>
          </w:p>
        </w:tc>
      </w:tr>
      <w:tr w:rsidR="00D41C9A">
        <w:trPr>
          <w:trHeight w:val="300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-развитие элементарной, жизнеобеспечивающей ориентировки в пространственно- временных, величиных и количественных отношениях окружающей действительности;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-формирование практических навыков и умений в счете, вычислениях, измерении на наглядно представленно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 материале в бытовых ситуациях;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-формирование элементарных общеучебных умений; 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-овладение элементарной терминологией, значимой для социально-бытовой ориентировки в окружающей действительности;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-развитие познавательных интересов жизнеобеспечивающего ха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рактера на основе ознакомления с бытовыми, здоровьесберегающими ситуациями, развитие наглядно- действенного мышления и элементов наглядно-образного и логического мышления; 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-общее развитие обучающихся с умеренной и тяжелой умственной отсталостью;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обучающихся чувства патриотизма;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госторонне развитого гражданина России в культурном, нравственном и физическом отношениях;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D41C9A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Личностные: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-использовать практические пробы для решения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различных познавательных задач;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-проявлять устойчивый интерес к взаимодействию со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знакомым взрослым;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едств коммуникации;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-может самостоятельно достигать цели в интересной (привлекательной) для него познавательной или продуктивной видах деятельности;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-обращается к взрослому в случаях затруднений в деятельности, во взаимодействии и прочее, а также когда ему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необходимо получить новую информацию;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гражданственность и национальное самосознание обучающихся;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еского коллектива по гражданскому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Предметные: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-складывать и перекладывать мелкие игрушки из одной ёмкости в другую;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остям обучающихся);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-иметь представление об основных цветах (жёлтый, красный, синий, зелёный);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-складывать разрезные картинки из двух частей с использованием приема накладывания на образец и по образцу (игрушки, овощи, фрукты, знакомые животные);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-иметь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представление о цифре «2»; выкладывать цифру «2» из палочек;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-совершать практические действия на выделение количества (много, мало, пусто, один, два) с использованием плодов, воды, геометрических фигур, игрушек, картинок;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-умение различать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сравнивать предметы по форме, величине;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ориентироваться в схеме тела, в пространстве и на плоскости;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-умение различать, сравнивать и преобразовывать множества (один – много);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различать части суток, соотносить действие с временными промежутк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ами, составлять и прослеживать последовательность событий, определять время по часам, соотносить время с началом и концом деятельности;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соотносить число с соответствующим количеством предметов, обозначать его цифрой;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вность к защите Отечества, действиям в экстремальных ситуациях;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обучающихся чувст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ва гордости за героическое прошлое своей Родины.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u w:val="single"/>
              </w:rPr>
              <w:t>БУДы: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-организовывать рабочее место;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-принимать цель и произвольно включаться в деятельность; 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-передвигаться по школе, находить свой класс, другие необходимые пом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ещения;</w:t>
            </w:r>
          </w:p>
          <w:p w:rsidR="00D41C9A" w:rsidRDefault="002B6F7B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-использовать ритуалы школьного поведения (поднимать руку, вставать и выходить из-за парты и т.д.); </w:t>
            </w:r>
          </w:p>
          <w:p w:rsidR="00D41C9A" w:rsidRDefault="002B6F7B">
            <w:pPr>
              <w:tabs>
                <w:tab w:val="left" w:pos="0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-активно участвовать в деятельности, контролировать и оценивать свои действия;</w:t>
            </w:r>
          </w:p>
          <w:p w:rsidR="00D41C9A" w:rsidRDefault="002B6F7B">
            <w:pPr>
              <w:tabs>
                <w:tab w:val="left" w:pos="0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-соотносить свои действия и их результаты с заданными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образцами, принимать оценку деятельности;</w:t>
            </w:r>
          </w:p>
          <w:p w:rsidR="00D41C9A" w:rsidRDefault="002B6F7B">
            <w:pPr>
              <w:tabs>
                <w:tab w:val="left" w:pos="0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-обращаться за помощью и принимать помощь.</w:t>
            </w:r>
          </w:p>
          <w:p w:rsidR="00D41C9A" w:rsidRDefault="00D41C9A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1C9A">
        <w:trPr>
          <w:trHeight w:val="1188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pStyle w:val="Default"/>
              <w:ind w:leftChars="99" w:left="218" w:rightChars="32" w:right="7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Представления о форме. Представления о величине. Пространственные представления. Временные представления. Количественные представления. </w:t>
            </w:r>
            <w:r>
              <w:rPr>
                <w:sz w:val="26"/>
                <w:szCs w:val="26"/>
              </w:rPr>
              <w:t>Контроль, обобщение.</w:t>
            </w:r>
          </w:p>
        </w:tc>
      </w:tr>
    </w:tbl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 ПРИРОДНЫЙ МИР»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D41C9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природный мир</w:t>
            </w:r>
          </w:p>
        </w:tc>
      </w:tr>
      <w:tr w:rsidR="00D41C9A">
        <w:trPr>
          <w:trHeight w:val="11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  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color w:val="292929"/>
                <w:sz w:val="26"/>
                <w:szCs w:val="26"/>
                <w:lang w:eastAsia="zh-CN" w:bidi="ar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</w:t>
            </w:r>
            <w:r>
              <w:rPr>
                <w:rFonts w:ascii="Times New Roman" w:eastAsia="SimSun" w:hAnsi="Times New Roman"/>
                <w:color w:val="292929"/>
                <w:sz w:val="26"/>
                <w:szCs w:val="26"/>
                <w:lang w:eastAsia="zh-CN" w:bidi="ar"/>
              </w:rPr>
              <w:t xml:space="preserve">е. </w:t>
            </w:r>
          </w:p>
        </w:tc>
      </w:tr>
      <w:tr w:rsidR="00D41C9A">
        <w:trPr>
          <w:trHeight w:val="111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первоначальные представления о природе, об объектах и явлениях неживой природы;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-вызывать интерес к разнообразию окружающего мира (мира людей, животных, растений, к явлениям природы);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-обеспечивать необходимую мотивацию ре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чи посредством создания ситуаций общения, поддерживать стремление к общению; объектные отношения;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-учить задавать вопросы, строить простейшие сообщения и побуждения (то есть пользоваться различными типами коммуникативных высказываний);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-развивать фразову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ю речь;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умение составлять с помощью взрослого простейший словесный отчет о выполненных действиях;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представления о явлениях природы, сезонных и суточных изменениях (лето, осень, зима, весна, день, ночь);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-формировать элементарны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е экологические представления (люди, растения и животные; строение тела, способ передвижения, питание);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-развивать сенсорно- персептивные способности обучающихся;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-закреплять полученные представления в процессе различных видов доступной обучающимся социально-бытовой деятельности;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-использовать малые формы фольклора для формирования представлений о простейших явлениях природной и социальной действительности;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-знако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мить с простейшими рассказами, историями, сказками, стихотворениями, разыгрывать их содержание по ролям вместе с педагогом;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-воспитание у обучающихся чувства патриотизма;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lastRenderedPageBreak/>
              <w:t xml:space="preserve">-развитие 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способностей осмысливать события и явления действительности во взаимосвязи прошлого, настоящего и будущего;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 культуре своего и других народов.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67"/>
              </w:tabs>
              <w:spacing w:after="0" w:line="240" w:lineRule="auto"/>
              <w:ind w:left="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Личностные: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-использовать практические пробы для решения различных познавательных задач;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-проявлять устойчивый интерес к взаимодействию со знакомым взрослым;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-может сам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остоятельно достигать цели в интересной для него познавательной или продуктивной видах деятельности;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-обращается к взрослому в случаях затруднений в деятельности, во взаимодействии и прочее, а также когда ему необходимо получить новую информацию;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-формиро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-развивать гражданственность и национальное самосознание обучающихся;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 xml:space="preserve">-создать условия для реализации каждым 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Предметные: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-узнавать изученные объекты и явления неживой и живой природы;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-изображать погодные явления с помощью имитационных действий;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val="en-US" w:eastAsia="zh-CN" w:bidi="ar"/>
              </w:rPr>
              <w:t>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 -называть погодные явления, используя невербальные и вербальные средства общения;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-наполнять мокрым песком формочки, а затем, перевернув их, выкладывать песок так, чтобы получились куличики;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-пересыпать песок совком, ложкой или другими предметами из 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lastRenderedPageBreak/>
              <w:t xml:space="preserve">одной емкости в другую;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-указательными пальцами делать углубления в песке, оставлять н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а песке следы от ладоней и т. д.;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-наблюдать за домашними животными, за птицами (воробей, ворона); узнавать их по повадкам;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-знать и применять пиктограммы «собака», «лошадь», «кошка».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-называть (с помощью жестов и слов) состояния воды;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-наблюдать и сов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ершать игровые упражнения с флюгерами, ветряными вертушками;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</w:t>
            </w: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ивать и углублять знания об истории и культуре родного края;</w:t>
            </w:r>
          </w:p>
          <w:p w:rsidR="00D41C9A" w:rsidRDefault="002B6F7B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-формировать у обучающихся чувства гордости за героическое прошлое своей Родины.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 xml:space="preserve">БУДы: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-входить и выходить из учебного помещения со звонком;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-ориентироваться в пространстве класса (зала, учебно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го помещения), пользоваться учебной мебелью;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-организовывать рабочее место;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-принимать цель и произвольно включаться в деятельность; 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-передвигаться по школе, находить свой класс, другие необходимые помещения;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-слушание объяснений учителя,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рассматривание изображений на картинке, вступать в контакт на доступном для обучающегося уровне и работать в коллективе (вербально, не вербально);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-слушание объяснений учителя, рассматривание изображений на картинке, нахождение соответствия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натуральными учебными принадлежностями, по возможности повторение слов (или показ);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-воспринимать информацию зрительно и на слух, рассматривание изображений на картинке, использовать принятые ритуалы социального взаимодействия;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-слушание объяснений учителя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рассматривание изображений на картинке, делать простейшие обобщения, сравнения, классифицировать на наглядном материале;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-взаимодействовать со сверстниками, способность осмысленно воспринимать социальное окружение, принимать свое место в нем, принимать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оответствующие возрасту социальные роли;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-отвечать на поставленные вопросы с помощью вербальных и невербальных средств общения.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409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«Сезонные изменения в природе».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«Неживая природа».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«Живая природа» (Растения. Животные).  Контроль, обобщение.</w:t>
            </w:r>
          </w:p>
        </w:tc>
      </w:tr>
    </w:tbl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«ЧЕЛОВЕК» </w:t>
      </w: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D41C9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«А»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е(раздевание).</w:t>
            </w:r>
          </w:p>
        </w:tc>
      </w:tr>
      <w:tr w:rsidR="00D41C9A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</w:t>
            </w:r>
            <w:r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первоначальные</w:t>
            </w:r>
            <w:r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  <w:r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себе,</w:t>
            </w:r>
            <w:r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ближайшем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социальном окружении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(«я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взрослый»,</w:t>
            </w: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семье»,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школе»);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устанавливать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простейшие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родственные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отношения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 людьми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(бабушка,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дедушка,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папа,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мама,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я);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расширять словарный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запас,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связанный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содержанием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эмоционального,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бытового,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предметного,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игрового,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опыта;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</w:t>
            </w:r>
            <w:r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задавать</w:t>
            </w:r>
            <w:r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вопросы,</w:t>
            </w:r>
            <w:r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строить</w:t>
            </w:r>
            <w:r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простейшие</w:t>
            </w:r>
            <w:r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  <w:r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побуждения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различными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типами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коммуникативных</w:t>
            </w: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высказываний);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-развивать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фразовую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речь;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 представления о частях собственного тела, их назначении,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расположении, о собственных возможностях и умениях («у меня глаза — 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умею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смотреть»,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«это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мои руки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умею...»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т.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д.);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-привлекать внимание к различным эмоциональным состояниям человека,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учить подражать выражению лица педагога (перед зеркалом и без него) и его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действиям;</w:t>
            </w:r>
          </w:p>
          <w:p w:rsidR="00D41C9A" w:rsidRDefault="002B6F7B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-развивать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способность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выражать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настроение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доступных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пантомимических,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мимических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средств;</w:t>
            </w:r>
          </w:p>
          <w:p w:rsidR="00D41C9A" w:rsidRDefault="002B6F7B">
            <w:pPr>
              <w:pStyle w:val="a3"/>
              <w:spacing w:after="0" w:line="240" w:lineRule="auto"/>
              <w:ind w:leftChars="99" w:left="2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-закреплять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видов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учащимся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социально-бытовой деятельности;</w:t>
            </w:r>
          </w:p>
          <w:p w:rsidR="00D41C9A" w:rsidRDefault="002B6F7B">
            <w:pPr>
              <w:pStyle w:val="a3"/>
              <w:spacing w:after="0" w:line="240" w:lineRule="auto"/>
              <w:ind w:leftChars="99" w:left="21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обучающихся чувства патриотизма;</w:t>
            </w:r>
          </w:p>
          <w:p w:rsidR="00D41C9A" w:rsidRDefault="002B6F7B">
            <w:pPr>
              <w:spacing w:after="0" w:line="240" w:lineRule="auto"/>
              <w:ind w:leftChars="99" w:left="21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ого края;</w:t>
            </w:r>
          </w:p>
          <w:p w:rsidR="00D41C9A" w:rsidRDefault="002B6F7B">
            <w:pPr>
              <w:spacing w:before="30" w:after="30"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D41C9A" w:rsidRDefault="002B6F7B">
            <w:pPr>
              <w:spacing w:before="30" w:after="30"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-становление многосторонне развитого гражданина России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в культурном, нравственном и физическом отношениях;</w:t>
            </w:r>
          </w:p>
          <w:p w:rsidR="00D41C9A" w:rsidRDefault="002B6F7B">
            <w:pPr>
              <w:spacing w:before="30" w:after="30" w:line="240" w:lineRule="auto"/>
              <w:ind w:leftChars="99" w:left="218" w:rightChars="72" w:right="15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-развитие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интереса и уважения к истории и культуре своего и других народов.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pStyle w:val="2"/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Личностные:</w:t>
            </w:r>
          </w:p>
          <w:p w:rsidR="00D41C9A" w:rsidRDefault="002B6F7B">
            <w:pPr>
              <w:pStyle w:val="a5"/>
              <w:tabs>
                <w:tab w:val="left" w:pos="968"/>
                <w:tab w:val="left" w:pos="2986"/>
                <w:tab w:val="left" w:pos="5039"/>
                <w:tab w:val="left" w:pos="6233"/>
                <w:tab w:val="left" w:pos="7077"/>
                <w:tab w:val="left" w:pos="8548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-использовать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различных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задач;</w:t>
            </w:r>
          </w:p>
          <w:p w:rsidR="00D41C9A" w:rsidRDefault="002B6F7B">
            <w:pPr>
              <w:tabs>
                <w:tab w:val="left" w:pos="901"/>
              </w:tabs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-проявлять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устойчивый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взаимодействию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знакомым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взрослым;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-выражать потребность в общении со знакомым взрослым и включение 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ситуацию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невербальных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вербальных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альтернативных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коммуникации;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-может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достигать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интересной</w:t>
            </w:r>
            <w:r>
              <w:rPr>
                <w:rFonts w:ascii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(привлекательной)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него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продуктивной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 национальное самосознание обучающихся;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зе жизни;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pStyle w:val="2"/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Пред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метные: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себе,</w:t>
            </w:r>
            <w:r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соотносить</w:t>
            </w:r>
            <w:r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своим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именем;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-идентифицировать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полоролевой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идентификации;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-показывать и называть части тела: голова (глаза, нос, рот, уши), руки,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(совместно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невербальных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вербальных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общения));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-выражать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вербальных 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невербальных средств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общения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свои впечатления (звукоподражания, отдельные слова), возможности,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желания: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могу,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хочу,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нравится).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-рассматривать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фотографии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называть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(показывать)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фотографии;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-знать</w:t>
            </w:r>
            <w:r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различать</w:t>
            </w:r>
            <w:r>
              <w:rPr>
                <w:rFonts w:ascii="Times New Roman" w:hAnsi="Times New Roman" w:cs="Times New Roman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пиктограммы</w:t>
            </w:r>
            <w:r>
              <w:rPr>
                <w:rFonts w:ascii="Times New Roman" w:hAnsi="Times New Roman" w:cs="Times New Roman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«мама»,</w:t>
            </w:r>
            <w:r>
              <w:rPr>
                <w:rFonts w:ascii="Times New Roman" w:hAnsi="Times New Roman" w:cs="Times New Roman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«папа»,</w:t>
            </w:r>
            <w:r>
              <w:rPr>
                <w:rFonts w:ascii="Times New Roman" w:hAnsi="Times New Roman" w:cs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«брат»,</w:t>
            </w:r>
            <w:r>
              <w:rPr>
                <w:rFonts w:ascii="Times New Roman" w:hAnsi="Times New Roman" w:cs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«сестра», ребёнок»,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«дедушка»,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«бабушка»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(исходя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возможностей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обучающихся);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-составлять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двухсловные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включающие,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усвоенные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существительные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именительном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падеже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указательные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местоимения;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указательное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местоимение</w:t>
            </w:r>
            <w:r>
              <w:rPr>
                <w:rFonts w:ascii="Times New Roman" w:hAnsi="Times New Roman" w:cs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именительный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падеж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существительного,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произносимое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вопросительной интонацией;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-называть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эмоциональные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состояния: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смеется,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плачет,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радуется,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грустит;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 края;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обучающихся чувства гордости за героическое прошлое своей Родины.</w:t>
            </w:r>
          </w:p>
          <w:p w:rsidR="00D41C9A" w:rsidRDefault="002B6F7B">
            <w:pPr>
              <w:pStyle w:val="1"/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БУДы: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-входить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выходить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учебного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звонком;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-ориентироваться</w:t>
            </w:r>
            <w:r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пространстве</w:t>
            </w:r>
            <w:r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  <w:r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(зала,</w:t>
            </w:r>
            <w:r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r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помещения),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мебелью;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-передвигаться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находить</w:t>
            </w:r>
            <w:r>
              <w:rPr>
                <w:rFonts w:ascii="Times New Roman" w:hAnsi="Times New Roman" w:cs="Times New Roman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класс,</w:t>
            </w:r>
            <w:r>
              <w:rPr>
                <w:rFonts w:ascii="Times New Roman" w:hAnsi="Times New Roman" w:cs="Times New Roman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необходимые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помещения;</w:t>
            </w:r>
          </w:p>
          <w:p w:rsidR="00D41C9A" w:rsidRDefault="002B6F7B">
            <w:pPr>
              <w:pStyle w:val="a5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-организовывать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рабочее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место;</w:t>
            </w:r>
          </w:p>
          <w:p w:rsidR="00D41C9A" w:rsidRDefault="002B6F7B">
            <w:pPr>
              <w:pStyle w:val="a5"/>
              <w:tabs>
                <w:tab w:val="left" w:pos="1260"/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-принимать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произвольно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включаться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в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-слушание объяснений учителя, рассматривание изображений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картинке, вступать в контакт на доступном для обучающегося уровне и работать в коллективе (вербально, не вербально);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-слушание объяснений учителя, рассматривание изображений на картинке, нахождение соответствия с натуральными учебными принадлежностями, 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возможности повторение слов (или показ);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-воспринимать информацию зрительно и на слух, рассматривание изображений на картинке, использовать принятые ритуалы социального взаимодействия;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слушание объяснений учителя, рассматривание изображений на картинке, д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елать простейшие обобщения, сравнения, классифицировать на наглядном материале;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-взаимодействовать со сверстниками, способность осмысленно воспринимать социальное окружение, принимать свое место в нем, принимать соответствующие возрасту социальные роли;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абота с несложной по содержанию и структуре информацией (понимание изображения, текста, устного высказывания, элементарного схематического изображения, таблицы, предъявленных на бумажных и электронных и других носителях);</w:t>
            </w:r>
          </w:p>
          <w:p w:rsidR="00D41C9A" w:rsidRDefault="002B6F7B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-отвечать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поставленные вопросы с помощью вербальных и невербальных средств общения.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72" w:right="15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«Представления о себе». «Одежда и обувь». «Представление о частях тела». «Гигиена тела». «Туалет». «Пища. Прием пищи».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«Семья».  «Повторение».</w:t>
            </w:r>
          </w:p>
        </w:tc>
      </w:tr>
    </w:tbl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ПРОГРАММЕ ПО ПРЕДМЕТУ 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СОЦИАЛЬНЫЙ МИР» </w:t>
      </w:r>
    </w:p>
    <w:tbl>
      <w:tblPr>
        <w:tblW w:w="1047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1"/>
      </w:tblGrid>
      <w:tr w:rsidR="00D41C9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7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firstLine="13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Окружающий социальный мир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«А»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 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D41C9A">
        <w:trPr>
          <w:trHeight w:val="9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PT Sans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eastAsia="PT Sans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представлений о человеке и окружающем его социальном и предметном мире, а также умения соблюдать элементарные правила поведения в социальной среде</w:t>
            </w:r>
            <w:r>
              <w:rPr>
                <w:rFonts w:ascii="Times New Roman" w:eastAsia="PT Sans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41C9A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-знакомство с явлениями социальной жизни (человек и его деятельность, общепринятые нормы поведения);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обучающихся чувства патриотизма;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Личностные: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проявляют интерес к </w:t>
            </w:r>
            <w:r>
              <w:rPr>
                <w:color w:val="000000"/>
                <w:sz w:val="26"/>
                <w:szCs w:val="26"/>
                <w:lang w:val="ru-RU"/>
              </w:rPr>
              <w:t>трудовым заданиям в разных ситуациях,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проявляют активность в совместных делах со сверстником.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гр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ажданственность и национальное самосознание обучающихся;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в здоровом образе жизни;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взаимодействии и прочее, а также когда ему 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lastRenderedPageBreak/>
              <w:t>Предметные: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-играют в настольно-печатные, дидактические или подвижные игры; 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-проявляют активность при выполнении поручения взрослых совместно с одноклассниками;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-имеют элементарные представления о знакомых профессиях (воспитател</w:t>
            </w:r>
            <w:r>
              <w:rPr>
                <w:color w:val="000000"/>
                <w:sz w:val="26"/>
                <w:szCs w:val="26"/>
                <w:lang w:val="ru-RU"/>
              </w:rPr>
              <w:t>ь, учитель, врач, водитель), узнают, показывают, выделяют по сюжетной картинке (4-5 из 6),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-имеют элементарные представления о знакомых культурно-бытовых учреждениях: «Детский сад», «Школа», «Кинотеатр», «Детский театр», «Больница» и расположенных в них об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ъектах (мебель, оборудование, одежда, посуда, игровая площадка и другое), узнают на сюжетной картинке, 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-называют и выделяют признаки социальных ролей людей (дети и воспитатели; учитель, ученики; водитель, пассажиры, пешеходы; актеры, зрители; врачи, больн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ые); 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-называют и выделяют некоторые знаки дорожного движения для пешеходов и транспорта;</w:t>
            </w:r>
          </w:p>
          <w:p w:rsidR="00D41C9A" w:rsidRDefault="002B6F7B">
            <w:pPr>
              <w:pStyle w:val="a4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-называют и выделяют признаки знакомых праздников, имеют представления об элементарных традициях, умеют выбрать роль (чтеца, певца, танцора) для своего участия (Новый год, 8 марта, Праздник победы 9 мая),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чества, действиям в экстремальных ситуациях;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обучающихся чувства гордости за героическое прошлое своей Родины.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БУДы: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рабочее место;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-принимать цель и произвольно включаться в деятельность; 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-передвигаться по школе, находить свой класс, другие необходимые помещения;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-использовать ритуалы школьного поведения (поднимать руку, вставать и выходить из-за парты и т.д.); </w:t>
            </w:r>
          </w:p>
          <w:p w:rsidR="00D41C9A" w:rsidRDefault="002B6F7B">
            <w:pPr>
              <w:tabs>
                <w:tab w:val="left" w:pos="0"/>
              </w:tabs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вно участвовать в деятельности, контролировать и оценивать свои действия;</w:t>
            </w:r>
          </w:p>
          <w:p w:rsidR="00D41C9A" w:rsidRDefault="002B6F7B">
            <w:pPr>
              <w:tabs>
                <w:tab w:val="left" w:pos="0"/>
              </w:tabs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-соотносить свои действия и их результаты с заданными образцами, принимать оценку деятельности;</w:t>
            </w:r>
          </w:p>
          <w:p w:rsidR="00D41C9A" w:rsidRDefault="002B6F7B">
            <w:pPr>
              <w:tabs>
                <w:tab w:val="left" w:pos="0"/>
              </w:tabs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-обращаться за помощью и принимать помощь.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-взаимодействовать со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сверстниками, педагогами, способность осмысленно воспринимать социальное окружение, принимать свое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место в нем, принимать соответствующие возрасту социальные роли;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нахождение соответстви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с натуральными учебными принадлежностями, по возможности повторение слов (или показ);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отвечать на поставленные вопросы с помощью вербальных и невербальных средств общения, обращаться за помощью и принимать помощь, готовность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соблюдать правила поведения в помещениях школы;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-слушание объяснений учителя, отвечать на поставленные вопросы с помощью вербальных и невербальных средств общения, обращаться за помощью и принимать помощь, готовность соблюдать правила поведения на уроке,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перемене; 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-отвечать на поставленные вопросы с помощью вербальных и невербальных средств общения;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 xml:space="preserve">-способствовать подготовке обучающегося к нахождению и обучению в среде сверстников,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воспринимать информацию зрительно и на слух, рассматривание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изображений на картинке, использовать принятые ритуалы социального взаимодействия;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-использовать принятые ритуалы социального взаимодействия; 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-участвовать в деятельности коллектива;</w:t>
            </w:r>
          </w:p>
          <w:p w:rsidR="00D41C9A" w:rsidRDefault="002B6F7B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-делать простейшие обобщения, сравнения, классифицировать на наглядном 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териале;</w:t>
            </w:r>
          </w:p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делать простейшие обобщения, сравнения, классифицировать на наглядном материале, использовать принятые ритуалы социального взаимодействия;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 xml:space="preserve">-понимать инструкцию к </w:t>
            </w: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учебному заданию, произвольно включаться в деятельность; подражать;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YS Tex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-следовать предложенному сюжету; использовать предметы по назначению</w:t>
            </w:r>
          </w:p>
          <w:p w:rsidR="00D41C9A" w:rsidRDefault="002B6F7B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-с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лушание объяснений учителя, рассматривание изображений на картинке, нахождение соответствия с натуральными учебными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ринадлежностями, вступать в контакт на доступном для обучающегося уровне и работать в коллективе (вербально, не вербально).</w:t>
            </w:r>
          </w:p>
          <w:p w:rsidR="00D41C9A" w:rsidRDefault="00D41C9A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Профессии и труд людей</w:t>
            </w:r>
            <w:r w:rsidRPr="001D5C9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Учреждения культурно - бытового назначения</w:t>
            </w:r>
            <w:r w:rsidRPr="001D5C9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Азбука дорожного движения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Совместные дела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</w:p>
          <w:p w:rsidR="00D41C9A" w:rsidRDefault="00D41C9A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   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«ИЗОБРАЗИТЕЛЬНАЯ ДЕЯТЕЛЬНОСТЬ» 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D41C9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Название курса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Изобразительная деятельность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«А» 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Болтикова Ольга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   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9" w:left="218" w:rightChars="37" w:right="8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изобразительной деятельности является формирование умений изображать предметы и объекты окружающей действительности художественными средствами. </w:t>
            </w:r>
          </w:p>
        </w:tc>
      </w:tr>
      <w:tr w:rsidR="00D41C9A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элементарных изобразительных и графомоторных умений и навыков;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разнообразных дифференцированных ручных умений;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умений пользоваться инструментами на доступном уровне;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-обучение доступным приемам работы с различны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ми материалами;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-освоение доступных средств изобразительной деятельности: лепка, рисование, аппликация;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-обучение изображению (изготовлению) отдельных элементов, развитие художественно-творческих способностей;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-развитие способности к совместной и самост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оятельной изобразительной деятельности;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-накопление впечатлений и формирование интереса к доступным видам изобразительного искусства;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-накопление опыта самовыражения в процессе изобразительной деятельности;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-воспитание у обучающихся чувства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патриотизма;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ссии в культурном, нравственном и физическом отношениях;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D41C9A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Личностные: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lastRenderedPageBreak/>
              <w:t xml:space="preserve">-формирование способности решать интеллектуальные и личностные задачи;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-формирование положительного отношения к окружа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ющей действительности и готовности к организации взаимодействия с ней и эстетическому ее восприятию;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ценностям;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гражданственность и национальное самосознание обучающихся;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ции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-активизировать работу педагогического коллектива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по гражданскому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440"/>
                <w:tab w:val="left" w:pos="901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Предметные: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-умение использовать инструменты и материалы в проц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ессе доступной изобразительной деятельности (лепка, рисование, аппликация);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использовать различные изобразительные технологии в процессе рисования, лепки, аппликации;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-положительные эмоциональные реакции (удовольствие, радость) в процессе изобраз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ительной деятельности;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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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использовать полученные навыки для изготовления творческих работ, для участия в выставках, конкурсах рисунков, поделок;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называть основные цвета спектра;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-умение понимать и использовать в речи слова: форма, размер, фон;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ающихся готовность к защите Отечества, действиям в экстремальных ситуациях;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обуча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ющихся чувства гордости за героическое прошлое своей Родины.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lastRenderedPageBreak/>
              <w:t xml:space="preserve">БУДы: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-входить и выходить из учебного помещения со звонком;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-организовывать рабочее место;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-пр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инимать цель и произвольно включаться в деятельность;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-передвигаться по школе, находить свой класс, другие необходимые помещения;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-отличать новое от уже известного;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-добывать новые знания, используя свой жизненный опыт и информацию, полученную на уроке;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-контролировать и оценивать процесс и результат деятельности;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-составлять целое из частей, в том числе самостоятельное достраивание с восполнением недостающих компонентов;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-анализировать объекты с целью выделения признаков;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-находить наиболее эффективные способы решения задач в зависимости от конкретных условий.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пределять последовательность действий на уроке;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высказывать своё предположение (версию), описывать на основе работы с иллюстрацией, картиной;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работать по предложенному учителем плану, схеме, инструкции;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-учиться отличать верно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ное задание от неверного, корректно исправлять недочеты и ошибки;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выделять и осознавать то, что уже усвоено и что ещё подлежит усвоению. 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-слушать и понимать речь других;</w:t>
            </w:r>
          </w:p>
          <w:p w:rsidR="00D41C9A" w:rsidRDefault="002B6F7B">
            <w:pPr>
              <w:pStyle w:val="a6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-учиться с достаточной полнотой и точностью выражать свои мысли в соответст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вии с задачами и условиями коммуникации; </w:t>
            </w:r>
          </w:p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-доносить свою позицию до других: оформлять свою мысль посредством рисунка.</w:t>
            </w:r>
          </w:p>
        </w:tc>
      </w:tr>
      <w:tr w:rsidR="00D41C9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Рисуночное письмо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Рисуночное письмо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Космос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Натюрморт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Раскрашивание. Штриховка.</w:t>
            </w:r>
            <w:r w:rsidRPr="001D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Весенние деревья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трафаретом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Природа оживает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D41C9A" w:rsidRDefault="00D41C9A">
            <w:pPr>
              <w:widowControl w:val="0"/>
              <w:tabs>
                <w:tab w:val="left" w:pos="440"/>
              </w:tabs>
              <w:suppressAutoHyphens/>
              <w:autoSpaceDE w:val="0"/>
              <w:snapToGrid w:val="0"/>
              <w:spacing w:after="0" w:line="240" w:lineRule="auto"/>
              <w:ind w:leftChars="62" w:left="136" w:rightChars="37" w:right="81" w:firstLineChars="31" w:firstLine="8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КОРРЕКЦИОННО- РАЗВИВАЮЩИМ ЗАНЯТИЯМ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И ДВИЖЕНИЕ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</w:t>
      </w:r>
    </w:p>
    <w:tbl>
      <w:tblPr>
        <w:tblW w:w="9915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30"/>
      </w:tblGrid>
      <w:tr w:rsidR="00D41C9A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Название курса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Ритмика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«А»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34ч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 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autoSpaceDN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эмоционально-двигательная отзывчивость на музыку и использование приобретенного музыкального опыта в жизни. </w:t>
            </w:r>
          </w:p>
        </w:tc>
      </w:tr>
      <w:tr w:rsidR="00D41C9A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-знакомить с музыкальными инструментами: барабан, бубен, ксилофон;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-знакомить с детскими песенками;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-учить петь индивидуально, подпевая взрослому слоги и слова в знакомых песнях;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-учить согласовывать движения с началом и концом музыки, менять движения с изменениями музыки;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-учить играть на простейших детских музыкальных инструментах;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-учить проявлять эм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оции при участии в праздничных утренниках, развлекательных занятиях и досуговой деятельности;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-развивать чувство ритма, способность реагировать на музыку;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-развивать эмоциональную отзывчивость, фонетический слух;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-корректировать нарушения звукопроизносите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льной стороны речи, отклонения в интеллектуальном развитии;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-развивать артикуляционный аппарат, память, внимание, мышление, восприятие;</w:t>
            </w:r>
          </w:p>
          <w:p w:rsidR="00D41C9A" w:rsidRDefault="002B6F7B">
            <w:pPr>
              <w:widowControl w:val="0"/>
              <w:autoSpaceDE w:val="0"/>
              <w:autoSpaceDN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-активизировать творческие способности;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обучающихся чувства патриотизма;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истории и культуре России и 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-становление многосторонне развитого гражданина России в культурном, нравственном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 физическом отношениях;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D41C9A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Личностные: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-умение ориентироваться в пространстве музыкального зала;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умение попросить о помощи в случае затруднения;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наличие любознательности и наблюдательности;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-знание правил поведения в разных социальных ситуациях с людьми разного возраста и статуса;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этических чувств, доброжелательности и эмоционально-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равственной отзывчивости, понимания и сопереживания чувствам других людей;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-умение передавать свои впечатления и быть понятым другим человеком;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-понимание предназначения окружающих в музыкальном зале предметов;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-наличие стремления участвовать в школьных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раздниках;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гражданственность и национальное самосознание обучающихся;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Предметные: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-интерес к различным видам музыкальной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(слушание, пение, движение под музыку, игра на музыкальных инструментах);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-умение слушать музыку и выполнять простейшие танцевальные движения;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-освоение приемов игры на музыкальных инструментах, сопровождение мелодии игрой на музыкальных инстр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ументах;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-умение узнавать знакомые песни, подпевать их, петь в хоре;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-умение проявлять адекватные эмоциональные реакции от совместной и самостоятельной музыкальной деятельности;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-стремление к совместной и самостоятельной музыкальной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-умение использовать полученные навыки для участия в представлениях, концертах, спектаклях, др;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-методическое обеспечение функционирования системы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гражданского и патриотического воспитания;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-развивать и углублять знания об истории и культуре 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обучающихся чувства гордости за героическое прошлое своей Родины.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БУДы: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-ориентироваться в пространстве класса (зала, учебного помещения), пользоваться учебной мебелью;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-фиксировать взгляд на звучащей игрушке;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-фиксировать взгляд на яркой игрушке;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-фиксировать взгляд на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движущей игрушке;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-переключать взгляд с одного предмета на другой;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-фиксировать взгляд на лице педагога;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-фиксировать взгляд на лице педагога с использованием голоса;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-фиксировать взгляд на изображении;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-фиксировать взгляд на экране монитора;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-понимать жестовую инструкцию;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-понимать инструкцию по пиктограммам;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-выполнять стереотипную инструкцию (отрабатываемая с конкретным учеником на данном этапе обучения);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-использовать по назначению: бумагу, карандаш, мел;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-выполнять действие способом рука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в - руке; </w:t>
            </w:r>
          </w:p>
          <w:p w:rsidR="00D41C9A" w:rsidRDefault="002B6F7B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-подражать действиям, выполняемым педагогом;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-последовательно выполнять отдельные операции действия по образцу педагога;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-соотносит свои действия и их результаты с заданными образцами, принима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оценку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корректир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ует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с учётом выявленных недочётов;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-работать с несложной по содержанию и структуре информацией (понимать изображение, текст, устное высказывание, элементар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схематическое изображение, таблицу;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-договариваться и изменять своё поведение в соответствии с 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бъективным мнением большинства в конфликтных или иных ситуациях взаимодействия с окружающими.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Pr="001D5C92" w:rsidRDefault="002B6F7B">
            <w:pPr>
              <w:pStyle w:val="3"/>
              <w:spacing w:before="0" w:after="0" w:line="240" w:lineRule="auto"/>
              <w:ind w:leftChars="99" w:left="218" w:rightChars="80" w:right="176"/>
              <w:rPr>
                <w:rFonts w:ascii="Times New Roman" w:eastAsia="Times New Roman" w:hAnsi="Times New Roman" w:cs="Times New Roman"/>
                <w:b w:val="0"/>
                <w:bCs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Пение/слушание музыки</w:t>
            </w:r>
            <w:r w:rsidRPr="001D5C92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Слушание музыки /пение</w:t>
            </w:r>
            <w:r w:rsidRPr="001D5C92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 </w:t>
            </w:r>
          </w:p>
        </w:tc>
      </w:tr>
    </w:tbl>
    <w:p w:rsidR="00D41C9A" w:rsidRDefault="002B6F7B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C9A" w:rsidRDefault="002B6F7B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КОРРЕКЦИОННО- РАЗВИВАЮЩИМ ЗАНЯТИЯМ</w:t>
      </w:r>
    </w:p>
    <w:p w:rsidR="00D41C9A" w:rsidRDefault="002B6F7B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ПОЗНАЮ МИР» </w:t>
      </w:r>
    </w:p>
    <w:tbl>
      <w:tblPr>
        <w:tblW w:w="9915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30"/>
      </w:tblGrid>
      <w:tr w:rsidR="00D41C9A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firstLine="20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мир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«А»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34ч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Болтикова Ольга Николаевна  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D41C9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pStyle w:val="a6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содействие социальному развитию учащегося, создание условий для приобретения учащимся с ограниченными возможностями </w:t>
            </w:r>
            <w:r>
              <w:rPr>
                <w:rFonts w:ascii="Times New Roman" w:hAnsi="Times New Roman"/>
                <w:sz w:val="26"/>
                <w:szCs w:val="26"/>
              </w:rPr>
              <w:t>здоровья позитивного социального опыта, проявления инициативы, самостоятельности, ответственности, применения полученных знаний и умений в реальных жизненных ситуациях.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D41C9A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знаний и умений, способствующих социальной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активности, самостоятельности, независимости в повседневной жизни и уверенности в своих силах;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расширение представлений ребенка о мире и о себе, его социального опыта;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доверия к другим людям;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межличностного взаимодействия, терпения, усидчивости, аккуратности, трудолюбия;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воспитание эмоциональной адекватности поведения, базовых эмоций личности, освоение социальной личностной позиции;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воспитание экологической культуры, бережного и ответственног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отношения к окружающей среде.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воспитание у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 чувства патриотизма;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развитие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углубление знаний об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истории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культуре России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родного края;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развитие способностей осмысливать события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явления действительности во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взаимосвязи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прошлого, настоящего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будущего;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становление многосторонне развитого гражданина России в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культурном, нравственном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физическом отношениях;</w:t>
            </w:r>
          </w:p>
          <w:p w:rsidR="00D41C9A" w:rsidRDefault="002B6F7B">
            <w:pPr>
              <w:pStyle w:val="a5"/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5C92"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развитие интереса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уважения к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истории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культуре своего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других народов.</w:t>
            </w:r>
          </w:p>
        </w:tc>
      </w:tr>
      <w:tr w:rsidR="00D41C9A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любознательности, сообразительности при выполнении разнообразных заданий;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внимательности, настойчивости, целеустремленности;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-формирование социально значимых личностных качеств; 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-формирование ценностно-смысловых установок и навыков нормативного поведения.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-оценивать жизненные ситуации (поступки людей) с точки зрения общепринятых норм и ценностей: в предложенных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ситуациях отмечать конкретные поступки, которые можно оценить, как хорошие или плохие;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-объяснять с позиции общечеловеческих нравственных ценностей, почему конкретные поступки можно оценить, как хорошие или плохие;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предложенных ситуациях, опираясь на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щие для всех простые правила поведения, делать выбор, какой поступок совершить.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-развивать гражданственность 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 национальное самосознание обучающихся;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-физическое разви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тие обучающихся, формировать у них потребности в здоровом образ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е жизни;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D41C9A" w:rsidRDefault="002B6F7B">
            <w:pPr>
              <w:pStyle w:val="a5"/>
              <w:tabs>
                <w:tab w:val="left" w:pos="901"/>
              </w:tabs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Предметные: 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-искать и выбирать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необходимую информацию, содержащуюся в тексте, на рисунке, для ответа на заданные вопросы.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-уметь наблюдать, классифицировать, формулировать выводы.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соответствующие знаково-символические средства для моделирова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ситуации;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-осознание целостности окружающего мира, расширение знаний о разных его сторонах и объектах;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-овладение наиболее существенными методами изучения окружающего мира (наблюдения, опыт, эксперимент, измерение);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-использование полученных знаний в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родуктивной и преобразующей деятельности;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-расширение кругозора и культурного опыта школьника, формирование умения воспринимать мир не только рационально, но и образно;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 xml:space="preserve">-воспитывать у обучающихся готовность к защите Отечества, действиям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в экстремальных ситуациях;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lastRenderedPageBreak/>
              <w:t>-методическое обеспечение функционирования системы гражданского и патриотического воспитания;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-развивать и углублять знания об истории и культуре родного края;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-формировать у обучающихся чувства гордости за героическое прошлое св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оей Родины.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БУДы: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-определять и формулировать цель деятельности с помощью педагога;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-проговаривать последовательность действий;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-учиться высказывать свое предположение (версию);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-учиться работать по предложенному педагогом плану;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ориентироваться в своей системе знаний: отличать новое от уже известного с помощью педагога;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-учиться добывать новые знания: находить ответы на вопросы, используя свой жизненный опыт, информацию, полученную от педагога;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-учиться выражать свои мысли;</w:t>
            </w:r>
          </w:p>
          <w:p w:rsidR="00D41C9A" w:rsidRDefault="002B6F7B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объяснять свое несогласие и пытаться договориться;</w:t>
            </w:r>
          </w:p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-самостоятельно организовывать доброжелательное взаимодействие в диалоге с педагогом (определять общие цели, распределять роли, договариваться и т.д.).</w:t>
            </w:r>
          </w:p>
        </w:tc>
      </w:tr>
      <w:tr w:rsidR="00D41C9A">
        <w:trPr>
          <w:trHeight w:val="68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C9A" w:rsidRDefault="002B6F7B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Искусство общения</w:t>
            </w:r>
            <w:r w:rsidRPr="001D5C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себя</w:t>
            </w:r>
            <w:r w:rsidRPr="001D5C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сновы жизнеобеспечения</w:t>
            </w:r>
            <w:r w:rsidRPr="001D5C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D41C9A" w:rsidRDefault="002B6F7B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1C9A" w:rsidRDefault="002B6F7B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C9A" w:rsidRDefault="00D41C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A" w:rsidRDefault="00D41C9A"/>
    <w:sectPr w:rsidR="00D41C9A">
      <w:pgSz w:w="11906" w:h="16838"/>
      <w:pgMar w:top="1440" w:right="1800" w:bottom="1098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F7B" w:rsidRDefault="002B6F7B">
      <w:pPr>
        <w:spacing w:line="240" w:lineRule="auto"/>
      </w:pPr>
      <w:r>
        <w:separator/>
      </w:r>
    </w:p>
  </w:endnote>
  <w:endnote w:type="continuationSeparator" w:id="0">
    <w:p w:rsidR="002B6F7B" w:rsidRDefault="002B6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F7B" w:rsidRDefault="002B6F7B">
      <w:pPr>
        <w:spacing w:after="0"/>
      </w:pPr>
      <w:r>
        <w:separator/>
      </w:r>
    </w:p>
  </w:footnote>
  <w:footnote w:type="continuationSeparator" w:id="0">
    <w:p w:rsidR="002B6F7B" w:rsidRDefault="002B6F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9A"/>
    <w:rsid w:val="001D5C92"/>
    <w:rsid w:val="002B6F7B"/>
    <w:rsid w:val="00D41C9A"/>
    <w:rsid w:val="19481E9C"/>
    <w:rsid w:val="244E506B"/>
    <w:rsid w:val="42D95827"/>
    <w:rsid w:val="43B52F07"/>
    <w:rsid w:val="45FF7CA3"/>
    <w:rsid w:val="639648B7"/>
    <w:rsid w:val="656942F9"/>
    <w:rsid w:val="76D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7C561"/>
  <w15:docId w15:val="{D8CCAC72-1E57-4801-88B8-A95ED59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319" w:lineRule="exact"/>
      <w:ind w:left="1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319" w:lineRule="exact"/>
      <w:ind w:left="53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next w:val="a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39"/>
    </w:pPr>
    <w:rPr>
      <w:sz w:val="28"/>
      <w:szCs w:val="28"/>
    </w:rPr>
  </w:style>
  <w:style w:type="paragraph" w:styleId="a4">
    <w:name w:val="Normal (Web)"/>
    <w:qFormat/>
    <w:pPr>
      <w:spacing w:beforeAutospacing="1" w:afterAutospacing="1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</w:style>
  <w:style w:type="paragraph" w:styleId="a6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6824</Words>
  <Characters>38902</Characters>
  <Application>Microsoft Office Word</Application>
  <DocSecurity>0</DocSecurity>
  <Lines>324</Lines>
  <Paragraphs>91</Paragraphs>
  <ScaleCrop>false</ScaleCrop>
  <Company/>
  <LinksUpToDate>false</LinksUpToDate>
  <CharactersWithSpaces>45635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2022-10-22T14:58:00Z</dcterms:created>
  <dcterms:modified xsi:type="dcterms:W3CDTF">2022-11-09T07:21:00Z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9614B0E666AF491F9A2FD82C0F22B211</vt:lpwstr>
  </property>
</Properties>
</file>